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E96556">
        <w:rPr>
          <w:sz w:val="24"/>
          <w:szCs w:val="24"/>
        </w:rPr>
        <w:t>9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96556">
        <w:rPr>
          <w:sz w:val="24"/>
          <w:szCs w:val="24"/>
        </w:rPr>
        <w:t>10</w:t>
      </w:r>
      <w:r w:rsidR="009A77E9">
        <w:rPr>
          <w:sz w:val="24"/>
          <w:szCs w:val="24"/>
        </w:rPr>
        <w:t xml:space="preserve"> de </w:t>
      </w:r>
      <w:r w:rsidR="00A1028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96556" w:rsidRPr="0047077E" w:rsidTr="00DB7B0D">
        <w:trPr>
          <w:trHeight w:val="187"/>
        </w:trPr>
        <w:tc>
          <w:tcPr>
            <w:tcW w:w="2268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96556" w:rsidRPr="0047077E" w:rsidTr="00DB7B0D">
        <w:trPr>
          <w:trHeight w:val="199"/>
        </w:trPr>
        <w:tc>
          <w:tcPr>
            <w:tcW w:w="2268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96556" w:rsidRPr="0047077E" w:rsidTr="00DB7B0D">
        <w:trPr>
          <w:trHeight w:val="199"/>
        </w:trPr>
        <w:tc>
          <w:tcPr>
            <w:tcW w:w="2268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E96556" w:rsidRDefault="00E96556" w:rsidP="000765DC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96556" w:rsidRPr="0047077E" w:rsidTr="00DB7B0D">
        <w:trPr>
          <w:trHeight w:val="199"/>
        </w:trPr>
        <w:tc>
          <w:tcPr>
            <w:tcW w:w="2268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96556" w:rsidRPr="0047077E" w:rsidRDefault="00E96556" w:rsidP="00AB7CC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96556" w:rsidRPr="0047077E" w:rsidTr="00DB7B0D">
        <w:trPr>
          <w:trHeight w:val="248"/>
        </w:trPr>
        <w:tc>
          <w:tcPr>
            <w:tcW w:w="2268" w:type="dxa"/>
          </w:tcPr>
          <w:p w:rsidR="00E96556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96556" w:rsidRDefault="00E96556" w:rsidP="00AB7CC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E96556" w:rsidRPr="0047077E" w:rsidTr="00DB7B0D">
        <w:trPr>
          <w:trHeight w:val="248"/>
        </w:trPr>
        <w:tc>
          <w:tcPr>
            <w:tcW w:w="2268" w:type="dxa"/>
          </w:tcPr>
          <w:p w:rsidR="00E96556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E96556" w:rsidRDefault="00E96556" w:rsidP="00AB7CC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E96556" w:rsidRDefault="00AB7CC1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BE61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B7CC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AB7CC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C1" w:rsidRPr="00CC55C6" w:rsidRDefault="00AB7CC1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1" w:rsidRPr="00CC55C6" w:rsidRDefault="00AB7CC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A10289">
        <w:rPr>
          <w:b/>
          <w:u w:val="single"/>
        </w:rPr>
        <w:t>1</w:t>
      </w:r>
      <w:r w:rsidR="00E96556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="003E6F97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96556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433EB" w:rsidRPr="0047077E" w:rsidRDefault="00A10289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0289" w:rsidP="00E96556">
            <w:pPr>
              <w:pStyle w:val="NormalWeb"/>
              <w:jc w:val="both"/>
              <w:textAlignment w:val="top"/>
            </w:pPr>
            <w:r>
              <w:t xml:space="preserve">La </w:t>
            </w:r>
            <w:r w:rsidR="00E96556">
              <w:t>Perla del Oeste</w:t>
            </w:r>
          </w:p>
        </w:tc>
        <w:tc>
          <w:tcPr>
            <w:tcW w:w="2250" w:type="dxa"/>
          </w:tcPr>
          <w:p w:rsidR="00A433EB" w:rsidRPr="0047077E" w:rsidRDefault="00E96556" w:rsidP="007C3AF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96556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E96556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E96556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E96556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E96556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Default="00E96556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E96556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DB7B0D" w:rsidRDefault="00E96556" w:rsidP="002634ED">
            <w:pPr>
              <w:pStyle w:val="NormalWeb"/>
              <w:jc w:val="both"/>
              <w:textAlignment w:val="top"/>
            </w:pPr>
            <w:r>
              <w:t>Pindepa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2</w:t>
      </w:r>
      <w:r w:rsidR="00AB7CC1">
        <w:t>4, 27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7</w:t>
      </w:r>
      <w:r w:rsidR="00AB7CC1">
        <w:t>, 11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7CC1">
        <w:t>3, 5, 15, 16, 24</w:t>
      </w:r>
      <w:r w:rsidR="0019259A">
        <w:t>.</w:t>
      </w:r>
    </w:p>
    <w:p w:rsidR="00AB7CC1" w:rsidRPr="00AB7CC1" w:rsidRDefault="00AB7CC1" w:rsidP="0026205F">
      <w:pPr>
        <w:numPr>
          <w:ilvl w:val="3"/>
          <w:numId w:val="11"/>
        </w:numPr>
        <w:rPr>
          <w:u w:val="single"/>
        </w:rPr>
      </w:pPr>
      <w:r>
        <w:t>roja al nº 6 (</w:t>
      </w:r>
      <w:proofErr w:type="spellStart"/>
      <w:r>
        <w:t>Ionut</w:t>
      </w:r>
      <w:proofErr w:type="spellEnd"/>
      <w:r>
        <w:t xml:space="preserve"> </w:t>
      </w:r>
      <w:proofErr w:type="spellStart"/>
      <w:r>
        <w:t>Flavius</w:t>
      </w:r>
      <w:proofErr w:type="spellEnd"/>
      <w:r>
        <w:t xml:space="preserve"> Coman) por juego peligroso.</w:t>
      </w:r>
    </w:p>
    <w:p w:rsidR="00AB7CC1" w:rsidRPr="00043F52" w:rsidRDefault="00AB7CC1" w:rsidP="00AB7CC1">
      <w:pPr>
        <w:ind w:left="2880"/>
        <w:rPr>
          <w:u w:val="single"/>
        </w:rPr>
      </w:pPr>
      <w:r>
        <w:t>Se le sanciona con 2 partidos de suspensión y 12 euros de multa.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B016A5">
        <w:t>1</w:t>
      </w:r>
      <w:r w:rsidR="00B4207D">
        <w:t>5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4207D">
        <w:t>14, 22, 22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4207D">
        <w:t>4, 11, 13, 23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B016A5">
        <w:t>3,</w:t>
      </w:r>
      <w:r w:rsidR="00B4207D">
        <w:t xml:space="preserve"> 8,</w:t>
      </w:r>
      <w:r w:rsidR="00B016A5">
        <w:t xml:space="preserve"> 18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BA06A9">
        <w:t>25</w:t>
      </w:r>
      <w:r w:rsidR="00E37CAD">
        <w:t>.</w:t>
      </w:r>
    </w:p>
    <w:p w:rsidR="00BA06A9" w:rsidRDefault="00BA06A9" w:rsidP="003750B5">
      <w:pPr>
        <w:numPr>
          <w:ilvl w:val="3"/>
          <w:numId w:val="11"/>
        </w:numPr>
      </w:pPr>
      <w:r>
        <w:t>roja al nº 26 (Diego Fernando Quintero) por empujarse con un contrario.</w:t>
      </w:r>
    </w:p>
    <w:p w:rsidR="00BA06A9" w:rsidRDefault="00BA06A9" w:rsidP="00BA06A9">
      <w:pPr>
        <w:ind w:left="2880"/>
      </w:pPr>
      <w:r>
        <w:t>Se le sanciona con dos partidos de suspensión y 12 euros de multa.</w:t>
      </w:r>
    </w:p>
    <w:p w:rsidR="00BA06A9" w:rsidRPr="003750B5" w:rsidRDefault="00BA06A9" w:rsidP="00BA06A9">
      <w:pPr>
        <w:ind w:left="2880"/>
      </w:pP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A06A9">
        <w:t>22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A06A9">
        <w:t>11, 16, 22.</w:t>
      </w:r>
    </w:p>
    <w:p w:rsidR="00BA06A9" w:rsidRDefault="00BA06A9" w:rsidP="00BA06A9">
      <w:pPr>
        <w:numPr>
          <w:ilvl w:val="3"/>
          <w:numId w:val="11"/>
        </w:numPr>
      </w:pPr>
      <w:r>
        <w:t xml:space="preserve">roja al nº 6 (Gustavo Adolfo </w:t>
      </w:r>
      <w:proofErr w:type="spellStart"/>
      <w:r>
        <w:t>Buitrago</w:t>
      </w:r>
      <w:proofErr w:type="spellEnd"/>
      <w:r>
        <w:t xml:space="preserve"> Blandón) por empujarse con un contrario.</w:t>
      </w:r>
    </w:p>
    <w:p w:rsidR="00E92097" w:rsidRDefault="00BA06A9" w:rsidP="00BA06A9">
      <w:pPr>
        <w:ind w:left="2880"/>
      </w:pPr>
      <w:r>
        <w:t>Se le sanciona con dos partidos de suspensión y 12 euros de multa.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Rubén Darío Herrera Ramírez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jugador .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AB7CC1" w:rsidRPr="003500F1" w:rsidTr="002634ED">
        <w:tc>
          <w:tcPr>
            <w:tcW w:w="1531" w:type="dxa"/>
          </w:tcPr>
          <w:p w:rsidR="00AB7CC1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Favius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Coman </w:t>
            </w:r>
          </w:p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AB7CC1" w:rsidRDefault="00B4207D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AB7CC1" w:rsidRDefault="00B4207D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AB7CC1" w:rsidRDefault="00B4207D" w:rsidP="008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4207D" w:rsidRDefault="00B4207D" w:rsidP="00B4207D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2 partidos y 12 euros de multa tras la tarjeta roja por juego peligroso.</w:t>
            </w:r>
          </w:p>
          <w:p w:rsidR="00B4207D" w:rsidRDefault="00B4207D" w:rsidP="00B4207D">
            <w:pPr>
              <w:ind w:firstLine="34"/>
              <w:rPr>
                <w:sz w:val="20"/>
                <w:szCs w:val="20"/>
              </w:rPr>
            </w:pPr>
          </w:p>
          <w:p w:rsidR="00AB7CC1" w:rsidRPr="00B4207D" w:rsidRDefault="00B4207D" w:rsidP="00B4207D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10-3-2024</w:t>
            </w:r>
          </w:p>
        </w:tc>
      </w:tr>
      <w:tr w:rsidR="00AB7CC1" w:rsidRPr="003500F1" w:rsidTr="002634ED">
        <w:tc>
          <w:tcPr>
            <w:tcW w:w="1531" w:type="dxa"/>
          </w:tcPr>
          <w:p w:rsidR="00AB7CC1" w:rsidRP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Elias</w:t>
            </w:r>
            <w:proofErr w:type="spellEnd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García </w:t>
            </w:r>
          </w:p>
          <w:p w:rsidR="00B4207D" w:rsidRP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AB7CC1" w:rsidRPr="00B4207D" w:rsidRDefault="00B4207D" w:rsidP="007C2879">
            <w:pPr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AB7CC1" w:rsidRPr="00B4207D" w:rsidRDefault="00B4207D" w:rsidP="002634ED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AB7CC1" w:rsidRPr="00B4207D" w:rsidRDefault="00B4207D" w:rsidP="008374C0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AB7CC1" w:rsidRPr="00B4207D" w:rsidRDefault="00B4207D" w:rsidP="00B4207D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B4207D" w:rsidRPr="00B4207D" w:rsidRDefault="00B4207D" w:rsidP="00B4207D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Acta del 10-3-2024</w:t>
            </w:r>
          </w:p>
        </w:tc>
      </w:tr>
      <w:tr w:rsidR="00B4207D" w:rsidRPr="003500F1" w:rsidTr="002634ED">
        <w:tc>
          <w:tcPr>
            <w:tcW w:w="1531" w:type="dxa"/>
          </w:tcPr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Gheorghe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Stoean</w:t>
            </w:r>
            <w:proofErr w:type="spellEnd"/>
          </w:p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B4207D" w:rsidRDefault="00B4207D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B4207D" w:rsidRPr="00B4207D" w:rsidRDefault="00B4207D" w:rsidP="00011847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B4207D" w:rsidRPr="00B4207D" w:rsidRDefault="00B4207D" w:rsidP="00011847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B4207D" w:rsidRDefault="00B4207D" w:rsidP="00011847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BA06A9" w:rsidRPr="00B4207D" w:rsidRDefault="00BA06A9" w:rsidP="00011847">
            <w:pPr>
              <w:ind w:left="34"/>
              <w:rPr>
                <w:sz w:val="20"/>
                <w:szCs w:val="20"/>
              </w:rPr>
            </w:pPr>
          </w:p>
          <w:p w:rsidR="00B4207D" w:rsidRPr="00B4207D" w:rsidRDefault="00B4207D" w:rsidP="00011847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Acta del 10-3-2024</w:t>
            </w:r>
          </w:p>
        </w:tc>
      </w:tr>
      <w:tr w:rsidR="00B4207D" w:rsidRPr="003500F1" w:rsidTr="002634ED">
        <w:tc>
          <w:tcPr>
            <w:tcW w:w="1531" w:type="dxa"/>
          </w:tcPr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Llusco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Castillo </w:t>
            </w:r>
          </w:p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B4207D" w:rsidRDefault="00B4207D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B4207D" w:rsidRPr="00B4207D" w:rsidRDefault="00B4207D" w:rsidP="00011847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B4207D" w:rsidRPr="00B4207D" w:rsidRDefault="00B4207D" w:rsidP="00011847">
            <w:pPr>
              <w:jc w:val="center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B4207D" w:rsidRPr="00B4207D" w:rsidRDefault="00B4207D" w:rsidP="00011847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B4207D" w:rsidRPr="00B4207D" w:rsidRDefault="00B4207D" w:rsidP="00011847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Acta del 10-3-2024</w:t>
            </w:r>
          </w:p>
        </w:tc>
      </w:tr>
      <w:tr w:rsidR="00AB7CC1" w:rsidRPr="003500F1" w:rsidTr="002634ED">
        <w:tc>
          <w:tcPr>
            <w:tcW w:w="1531" w:type="dxa"/>
          </w:tcPr>
          <w:p w:rsidR="00AB7CC1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Diego Fernando Quintero</w:t>
            </w:r>
          </w:p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26)</w:t>
            </w:r>
          </w:p>
        </w:tc>
        <w:tc>
          <w:tcPr>
            <w:tcW w:w="1134" w:type="dxa"/>
          </w:tcPr>
          <w:p w:rsidR="00AB7CC1" w:rsidRDefault="00BA06A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AB7CC1" w:rsidRPr="00BA06A9" w:rsidRDefault="00BA06A9" w:rsidP="002634ED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AB7CC1" w:rsidRPr="00BA06A9" w:rsidRDefault="00BA06A9" w:rsidP="008374C0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A06A9" w:rsidRPr="00BA06A9" w:rsidRDefault="00BA06A9" w:rsidP="00BA06A9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Se le suspende con dos partidos de sanción y 12 euros de multa por empujarse con un contrario.</w:t>
            </w:r>
          </w:p>
          <w:p w:rsidR="00BA06A9" w:rsidRPr="00BA06A9" w:rsidRDefault="00BA06A9" w:rsidP="00BA06A9">
            <w:pPr>
              <w:ind w:left="34"/>
              <w:rPr>
                <w:sz w:val="20"/>
                <w:szCs w:val="20"/>
              </w:rPr>
            </w:pPr>
          </w:p>
          <w:p w:rsidR="00AB7CC1" w:rsidRPr="00BA06A9" w:rsidRDefault="00BA06A9" w:rsidP="00BA06A9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Acta del 10-3-2024</w:t>
            </w:r>
          </w:p>
        </w:tc>
      </w:tr>
      <w:tr w:rsidR="00BA06A9" w:rsidRPr="003500F1" w:rsidTr="002634ED">
        <w:tc>
          <w:tcPr>
            <w:tcW w:w="1531" w:type="dxa"/>
          </w:tcPr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Gustavo Adolfo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Buitrago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Blandón</w:t>
            </w:r>
          </w:p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BA06A9" w:rsidRDefault="00BA06A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A06A9" w:rsidRPr="00BA06A9" w:rsidRDefault="00BA06A9" w:rsidP="00011847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BA06A9" w:rsidRPr="00BA06A9" w:rsidRDefault="00BA06A9" w:rsidP="00011847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A06A9" w:rsidRPr="00BA06A9" w:rsidRDefault="00BA06A9" w:rsidP="00011847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Se le suspende con dos partidos de sanción y 12 euros de multa por empujarse con un contrario.</w:t>
            </w:r>
          </w:p>
          <w:p w:rsidR="00BA06A9" w:rsidRPr="00BA06A9" w:rsidRDefault="00BA06A9" w:rsidP="00011847">
            <w:pPr>
              <w:ind w:left="34"/>
              <w:rPr>
                <w:sz w:val="20"/>
                <w:szCs w:val="20"/>
              </w:rPr>
            </w:pPr>
          </w:p>
          <w:p w:rsidR="00BA06A9" w:rsidRPr="00BA06A9" w:rsidRDefault="00BA06A9" w:rsidP="00011847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Acta del 10-3-2024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lastRenderedPageBreak/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t>11,55 €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t>13,81 €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t>6,67 €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lastRenderedPageBreak/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F" w:rsidRDefault="00AA0EEF">
      <w:r>
        <w:separator/>
      </w:r>
    </w:p>
  </w:endnote>
  <w:endnote w:type="continuationSeparator" w:id="0">
    <w:p w:rsidR="00AA0EEF" w:rsidRDefault="00AA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C1" w:rsidRDefault="00AB7CC1">
    <w:pPr>
      <w:pStyle w:val="Piedepgina"/>
      <w:pBdr>
        <w:bottom w:val="single" w:sz="12" w:space="1" w:color="auto"/>
      </w:pBdr>
    </w:pPr>
  </w:p>
  <w:p w:rsidR="00AB7CC1" w:rsidRPr="00B62BB2" w:rsidRDefault="00AB7CC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19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10</w:t>
    </w:r>
    <w:r w:rsidRPr="00B62BB2">
      <w:rPr>
        <w:sz w:val="18"/>
        <w:szCs w:val="18"/>
      </w:rPr>
      <w:t>-</w:t>
    </w:r>
    <w:r>
      <w:rPr>
        <w:sz w:val="18"/>
        <w:szCs w:val="18"/>
      </w:rPr>
      <w:t>3-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526E7C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526E7C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F" w:rsidRDefault="00AA0EEF">
      <w:r>
        <w:separator/>
      </w:r>
    </w:p>
  </w:footnote>
  <w:footnote w:type="continuationSeparator" w:id="0">
    <w:p w:rsidR="00AA0EEF" w:rsidRDefault="00AA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1B2-AC32-4103-B824-75EB3ED3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2024-03-10T21:40:00Z</dcterms:created>
  <dcterms:modified xsi:type="dcterms:W3CDTF">2024-03-10T21:40:00Z</dcterms:modified>
</cp:coreProperties>
</file>